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</w:tblGrid>
      <w:tr w:rsidR="0019419E" w:rsidRPr="0019419E" w:rsidTr="001B6156">
        <w:tc>
          <w:tcPr>
            <w:tcW w:w="2405" w:type="dxa"/>
          </w:tcPr>
          <w:p w:rsidR="0019419E" w:rsidRPr="003A2BE9" w:rsidRDefault="002C67DD" w:rsidP="002C67DD">
            <w:pPr>
              <w:bidi/>
              <w:jc w:val="right"/>
            </w:pPr>
            <w:bookmarkStart w:id="0" w:name="_GoBack"/>
            <w:r w:rsidRPr="003A2BE9">
              <w:rPr>
                <w:noProof/>
                <w:rtl/>
              </w:rPr>
              <w:drawing>
                <wp:inline distT="0" distB="0" distL="0" distR="0">
                  <wp:extent cx="495300" cy="495300"/>
                  <wp:effectExtent l="0" t="0" r="0" b="0"/>
                  <wp:docPr id="1" name="Picture 1" descr="C:\Users\Admin\Desktop\اطلاعات وب سایت دانشکده\word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  <w:lang w:bidi="fa-IR"/>
              </w:rPr>
              <w:t xml:space="preserve">میهمان </w:t>
            </w:r>
            <w:r w:rsidRPr="00711B91">
              <w:rPr>
                <w:rFonts w:cs="B Nazanin"/>
                <w:color w:val="1F4E79" w:themeColor="accent1" w:themeShade="80"/>
                <w:sz w:val="24"/>
                <w:szCs w:val="24"/>
                <w:lang w:bidi="fa-IR"/>
              </w:rPr>
              <w:t xml:space="preserve"> </w:t>
            </w: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  <w:lang w:bidi="fa-IR"/>
              </w:rPr>
              <w:t>تکدرس به سایر دانشگاهها</w:t>
            </w:r>
          </w:p>
        </w:tc>
      </w:tr>
      <w:tr w:rsidR="0019419E" w:rsidRPr="0019419E" w:rsidTr="001B6156">
        <w:trPr>
          <w:trHeight w:val="614"/>
        </w:trPr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2" name="Picture 2" descr="C:\Users\Admin\Desktop\اطلاعات وب سایت دانشکده\wor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spacing w:line="24" w:lineRule="atLeast"/>
              <w:rPr>
                <w:rFonts w:ascii="Times New Roman" w:eastAsia="Times New Roman" w:hAnsi="Times New Roman" w:cs="B Nazanin"/>
                <w:color w:val="1F4E79" w:themeColor="accent1" w:themeShade="80"/>
                <w:sz w:val="24"/>
                <w:szCs w:val="24"/>
                <w:lang w:bidi="fa-IR"/>
              </w:rPr>
            </w:pPr>
            <w:r w:rsidRPr="00711B91">
              <w:rPr>
                <w:rFonts w:ascii="Times New Roman" w:eastAsia="Times New Roman" w:hAnsi="Times New Roman" w:cs="B Nazanin" w:hint="cs"/>
                <w:color w:val="1F4E79" w:themeColor="accent1" w:themeShade="80"/>
                <w:sz w:val="24"/>
                <w:szCs w:val="24"/>
                <w:rtl/>
                <w:lang w:bidi="fa-IR"/>
              </w:rPr>
              <w:t>میهمان تکدرس  درون دانشگاهي</w:t>
            </w:r>
          </w:p>
        </w:tc>
      </w:tr>
      <w:tr w:rsidR="0019419E" w:rsidRPr="0019419E" w:rsidTr="001B6156">
        <w:trPr>
          <w:trHeight w:val="671"/>
        </w:trPr>
        <w:tc>
          <w:tcPr>
            <w:tcW w:w="2405" w:type="dxa"/>
          </w:tcPr>
          <w:p w:rsidR="0019419E" w:rsidRPr="0019419E" w:rsidRDefault="005F1C42" w:rsidP="005F1C42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565DC5C" wp14:editId="4FC37C3A">
                  <wp:extent cx="495300" cy="495300"/>
                  <wp:effectExtent l="0" t="0" r="0" b="0"/>
                  <wp:docPr id="3" name="Picture 3" descr="C:\Users\Admin\Desktop\اطلاعات وب سایت دانشکده\word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2C67DD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میهمان ترمی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4" name="Picture 4" descr="C:\Users\Admin\Desktop\اطلاعات وب سایت دانشکده\word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گزارش پیشرفت کار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5" name="Picture 5" descr="C:\Users\Admin\Desktop\اطلاعات وب سایت دانشکده\word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کارت المثنی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6" name="Picture 6" descr="C:\Users\Admin\Desktop\اطلاعات وب سایت دانشکده\word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شرکت در امتحان جامع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7" name="Picture 7" descr="C:\Users\Admin\Desktop\اطلاعات وب سایت دانشکده\word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سمینار2 و1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8" name="Picture 8" descr="C:\Users\Admin\Desktop\اطلاعات وب سایت دانشکده\word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ثبت نظر هیات داوران در جلسه ارائه سمینار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9" name="Picture 9" descr="C:\Users\Admin\Desktop\اطلاعات وب سایت دانشکده\word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خروج از کشور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69BB3FA4" wp14:editId="4F856253">
                  <wp:extent cx="495300" cy="495300"/>
                  <wp:effectExtent l="0" t="0" r="0" b="0"/>
                  <wp:docPr id="10" name="Picture 10" descr="C:\Users\Admin\Desktop\اطلاعات وب سایت دانشکده\word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2C67DD">
            <w:pPr>
              <w:bidi/>
              <w:jc w:val="right"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دفاع از پروپوزال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1" name="Picture 11" descr="C:\Users\Admin\Desktop\اطلاعات وب سایت دانشکده\word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تکمیل مدارک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2" name="Picture 12" descr="C:\Users\Admin\Desktop\اطلاعات وب سایت دانشکده\word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تقاضای شرکت در دفاع از پروپوزال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3" name="Picture 13" descr="C:\Users\Admin\Desktop\اطلاعات وب سایت دانشکده\word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تعیین هیات داوران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4" name="Picture 14" descr="C:\Users\Admin\Desktop\اطلاعات وب سایت دانشکده\word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تعیین استاد راهنما</w:t>
            </w:r>
          </w:p>
        </w:tc>
      </w:tr>
      <w:tr w:rsidR="0019419E" w:rsidRPr="0019419E" w:rsidTr="00B97DEF">
        <w:trPr>
          <w:trHeight w:val="716"/>
        </w:trPr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lastRenderedPageBreak/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5" name="Picture 15" descr="C:\Users\Admin\Desktop\اطلاعات وب سایت دانشکده\word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تایید اصلاحات ارزیابی جامع</w:t>
            </w:r>
          </w:p>
        </w:tc>
      </w:tr>
      <w:tr w:rsidR="0019419E" w:rsidRPr="0019419E" w:rsidTr="00B97DEF">
        <w:trPr>
          <w:trHeight w:val="631"/>
        </w:trPr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6" name="Picture 16" descr="C:\Users\Admin\Desktop\اطلاعات وب سایت دانشکده\word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419E" w:rsidRPr="0019419E" w:rsidRDefault="0019419E" w:rsidP="0019419E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برنامه درسی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7" name="Picture 17" descr="C:\Users\Admin\Desktop\اطلاعات وب سایت دانشکده\word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امتحان جامع</w:t>
            </w:r>
          </w:p>
        </w:tc>
      </w:tr>
      <w:tr w:rsidR="0019419E" w:rsidRPr="0019419E" w:rsidTr="001B6156">
        <w:tc>
          <w:tcPr>
            <w:tcW w:w="2405" w:type="dxa"/>
          </w:tcPr>
          <w:p w:rsidR="0019419E" w:rsidRPr="0019419E" w:rsidRDefault="002C67DD" w:rsidP="002C67DD">
            <w:pPr>
              <w:bidi/>
              <w:jc w:val="right"/>
              <w:rPr>
                <w:rFonts w:cs="B Nazanin"/>
                <w:sz w:val="24"/>
                <w:szCs w:val="24"/>
              </w:rPr>
            </w:pPr>
            <w:r w:rsidRPr="002C67D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 wp14:anchorId="22DB3AA6" wp14:editId="4F65BAD6">
                  <wp:extent cx="495300" cy="495300"/>
                  <wp:effectExtent l="0" t="0" r="0" b="0"/>
                  <wp:docPr id="18" name="Picture 18" descr="C:\Users\Admin\Desktop\اطلاعات وب سایت دانشکده\word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اطلاعات وب سایت دانشکده\wo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19419E" w:rsidRPr="00711B91" w:rsidRDefault="0019419E" w:rsidP="00225806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color w:val="1F4E79" w:themeColor="accent1" w:themeShade="80"/>
                <w:sz w:val="24"/>
                <w:szCs w:val="24"/>
              </w:rPr>
            </w:pPr>
            <w:r w:rsidRPr="00711B91">
              <w:rPr>
                <w:rFonts w:cs="B Nazanin" w:hint="cs"/>
                <w:color w:val="1F4E79" w:themeColor="accent1" w:themeShade="80"/>
                <w:sz w:val="24"/>
                <w:szCs w:val="24"/>
                <w:rtl/>
              </w:rPr>
              <w:t>فرم 9 الف</w:t>
            </w:r>
          </w:p>
        </w:tc>
      </w:tr>
    </w:tbl>
    <w:p w:rsidR="00E30E77" w:rsidRDefault="00E30E77"/>
    <w:p w:rsidR="00A6691B" w:rsidRDefault="00A6691B"/>
    <w:sectPr w:rsidR="00A6691B" w:rsidSect="008A1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4431"/>
    <w:multiLevelType w:val="hybridMultilevel"/>
    <w:tmpl w:val="C52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17"/>
    <w:rsid w:val="000D652B"/>
    <w:rsid w:val="0019419E"/>
    <w:rsid w:val="001B6156"/>
    <w:rsid w:val="00225806"/>
    <w:rsid w:val="0029158B"/>
    <w:rsid w:val="002C67DD"/>
    <w:rsid w:val="003A2BE9"/>
    <w:rsid w:val="005C3860"/>
    <w:rsid w:val="005C3E83"/>
    <w:rsid w:val="005F1C42"/>
    <w:rsid w:val="00622AF6"/>
    <w:rsid w:val="00711B91"/>
    <w:rsid w:val="008A1E14"/>
    <w:rsid w:val="009A49CC"/>
    <w:rsid w:val="00A6691B"/>
    <w:rsid w:val="00AC4E17"/>
    <w:rsid w:val="00B81CB8"/>
    <w:rsid w:val="00B97DEF"/>
    <w:rsid w:val="00C47957"/>
    <w:rsid w:val="00D26E01"/>
    <w:rsid w:val="00E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E2B3-5853-4E62-B89A-E71036F5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67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ormhaydr/&#1605;&#1607;&#1605;&#1575;&#1606;%20&#1578;&#1585;&#1605;&#1740;.doc" TargetMode="External"/><Relationship Id="rId13" Type="http://schemas.openxmlformats.org/officeDocument/2006/relationships/hyperlink" Target="formhaydr/&#1579;&#1576;&#1578;%20&#1606;&#1592;&#1585;%20&#1583;&#1575;&#1608;&#1585;&#1575;&#1606;%20&#1587;&#1605;&#1740;&#1606;&#1575;&#1585;2.doc" TargetMode="External"/><Relationship Id="rId18" Type="http://schemas.openxmlformats.org/officeDocument/2006/relationships/hyperlink" Target="formhaydr/&#1578;&#1575;&#1740;&#1740;&#1583;&#1740;&#1607;%20&#1607;&#1740;&#1575;&#1578;%20&#1583;&#1575;&#1608;&#1585;&#1575;&#1606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ormhaydr/&#1576;&#1585;&#1606;&#1575;&#1605;&#1607;%20&#1583;&#1585;&#1587;&#1740;.doc" TargetMode="External"/><Relationship Id="rId7" Type="http://schemas.openxmlformats.org/officeDocument/2006/relationships/hyperlink" Target="formhaydr/&#1605;&#1607;&#1605;&#1575;&#1606;%20&#1578;&#1705;&#1583;&#1585;&#1587;%20&#1583;&#1585;&#1608;&#1606;&#1740;.doc" TargetMode="External"/><Relationship Id="rId12" Type="http://schemas.openxmlformats.org/officeDocument/2006/relationships/hyperlink" Target="formhaydr/&#1587;&#1605;&#1740;&#1606;&#1575;&#1585;2.doc" TargetMode="External"/><Relationship Id="rId17" Type="http://schemas.openxmlformats.org/officeDocument/2006/relationships/hyperlink" Target="formhaydr/&#1578;&#1602;&#1575;&#1590;&#1575;&#1740;%20&#1588;&#1585;&#1705;&#1578;%20&#1583;&#1585;%20&#1583;&#1601;&#1575;&#1593;%20&#1575;&#1586;%20&#1662;&#1585;&#1608;&#1662;&#1608;&#1586;&#1575;&#1604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ormhaydr/&#1578;&#1705;&#1605;&#1740;&#1604;%20&#1605;&#1583;&#1575;&#1585;&#1705;.doc" TargetMode="External"/><Relationship Id="rId20" Type="http://schemas.openxmlformats.org/officeDocument/2006/relationships/hyperlink" Target="formhaydr/&#1578;&#1575;&#1740;&#1740;&#1583;%20&#1575;&#1589;&#1604;&#1575;&#1581;&#1575;&#1578;%20&#1575;&#1585;&#1586;&#1740;&#1575;&#1576;&#1740;%20&#1580;&#1575;&#1605;&#1593;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ormhaydr/&#1588;&#1585;&#1705;&#1578;%20&#1583;&#1585;%20&#1575;&#1605;&#1578;&#1581;&#1575;&#1606;%20&#1580;&#1575;&#1605;&#1593;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du.civil.kntu.ac.ir/Dorsapax/Data/Sub_80/File/&#1605;&#1607;&#1605;&#1575;&#1606;%20&#1578;&#1705;&#1583;&#1585;&#1587;%20&#1587;&#1575;&#1740;&#1585;%20&#1583;&#1575;&#1606;&#1588;&#1711;&#1575;&#1607;%20&#1607;&#1575;.doc" TargetMode="External"/><Relationship Id="rId15" Type="http://schemas.openxmlformats.org/officeDocument/2006/relationships/hyperlink" Target="formhaydr/&#1583;&#1601;&#1575;&#1593;%20&#1662;&#1585;&#1608;&#1662;&#1608;&#1586;&#1575;&#1604;.doc" TargetMode="External"/><Relationship Id="rId23" Type="http://schemas.openxmlformats.org/officeDocument/2006/relationships/hyperlink" Target="formhaydr/9-A.doc" TargetMode="External"/><Relationship Id="rId10" Type="http://schemas.openxmlformats.org/officeDocument/2006/relationships/hyperlink" Target="formhaydr/&#1705;&#1575;&#1585;&#1578;%20&#1575;&#1604;&#1605;&#1579;&#1606;&#1740;.doc" TargetMode="External"/><Relationship Id="rId19" Type="http://schemas.openxmlformats.org/officeDocument/2006/relationships/hyperlink" Target="formhaydr/&#1578;&#1593;&#1740;&#1740;&#1606;%20&#1575;&#1587;&#1578;&#1575;&#1583;%20&#1585;&#1575;&#1607;&#1606;&#1605;&#157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ormhaydr/&#1711;&#1586;&#1575;&#1585;&#1588;%20&#1662;&#1740;&#1588;&#1585;&#1601;&#1578;%20&#1705;&#1575;&#1585;.doc" TargetMode="External"/><Relationship Id="rId14" Type="http://schemas.openxmlformats.org/officeDocument/2006/relationships/hyperlink" Target="formhaydr/&#1582;&#1585;&#1608;&#1580;%20&#1575;&#1586;%20&#1705;&#1588;&#1608;&#1585;.doc" TargetMode="External"/><Relationship Id="rId22" Type="http://schemas.openxmlformats.org/officeDocument/2006/relationships/hyperlink" Target="formhaydr/&#1575;&#1605;&#1578;&#1581;&#1575;&#1606;%20&#1580;&#1575;&#1605;&#159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2018-01-02T07:30:00Z</dcterms:created>
  <dcterms:modified xsi:type="dcterms:W3CDTF">2018-01-03T05:08:00Z</dcterms:modified>
</cp:coreProperties>
</file>